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Current view on the taxonomy of </w:t>
      </w:r>
      <w:r>
        <w:rPr>
          <w:rFonts w:ascii="Times New Roman" w:hAnsi="Times New Roman"/>
          <w:b/>
          <w:i/>
          <w:iCs/>
          <w:sz w:val="24"/>
          <w:szCs w:val="24"/>
          <w:lang w:val="en-US"/>
        </w:rPr>
        <w:t>Streptococcus suis</w:t>
      </w:r>
    </w:p>
    <w:p>
      <w:pPr>
        <w:pStyle w:val="Normal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position w:val="0"/>
          <w:sz w:val="24"/>
          <w:sz w:val="24"/>
          <w:szCs w:val="24"/>
          <w:u w:val="single"/>
          <w:vertAlign w:val="baseline"/>
          <w:lang w:val="en-US"/>
        </w:rPr>
        <w:t>Ján Matiašovic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, Natálie Králová</w:t>
      </w:r>
      <w:r>
        <w:rPr>
          <w:rFonts w:ascii="Times New Roman" w:hAnsi="Times New Roman"/>
          <w:i/>
          <w:sz w:val="24"/>
          <w:szCs w:val="24"/>
          <w:vertAlign w:val="superscript"/>
          <w:lang w:val="en-US"/>
        </w:rPr>
        <w:t>1,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, Monika Zouharová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</w:p>
    <w:p>
      <w:pPr>
        <w:pStyle w:val="Normal"/>
        <w:jc w:val="center"/>
        <w:rPr>
          <w:rFonts w:ascii="Times New Roman" w:hAnsi="Times New Roman"/>
          <w:i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/>
          <w:i/>
          <w:position w:val="0"/>
          <w:sz w:val="24"/>
          <w:sz w:val="24"/>
          <w:szCs w:val="24"/>
          <w:vertAlign w:val="baseline"/>
          <w:lang w:val="en-US"/>
        </w:rPr>
        <w:t>Veterinary Research Institute, Hudcova 296/70, Brno, Czech republic</w:t>
      </w:r>
    </w:p>
    <w:p>
      <w:pPr>
        <w:pStyle w:val="Normal"/>
        <w:jc w:val="center"/>
        <w:rPr>
          <w:rFonts w:ascii="Times New Roman" w:hAnsi="Times New Roman"/>
          <w:i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/>
          <w:i/>
          <w:position w:val="0"/>
          <w:sz w:val="24"/>
          <w:sz w:val="24"/>
          <w:szCs w:val="24"/>
          <w:vertAlign w:val="baseline"/>
          <w:lang w:val="en-US"/>
        </w:rPr>
        <w:t xml:space="preserve">Current address: </w:t>
      </w:r>
      <w:r>
        <w:rPr>
          <w:rFonts w:ascii="Times New Roman" w:hAnsi="Times New Roman"/>
          <w:i/>
          <w:sz w:val="24"/>
          <w:szCs w:val="24"/>
          <w:lang w:val="en-US"/>
        </w:rPr>
        <w:t>Faculty of Veterinary Medicine, University of Montreal, Saint-Hyacinthe, QC J2S 2M2, Canada</w:t>
      </w:r>
    </w:p>
    <w:p>
      <w:pPr>
        <w:pStyle w:val="Normal"/>
        <w:jc w:val="center"/>
        <w:rPr>
          <w:rFonts w:ascii="Times New Roman" w:hAnsi="Times New Roman"/>
          <w:i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+420 736 176 267, jan.matiasovic@vri.cz</w:t>
      </w:r>
    </w:p>
    <w:p>
      <w:pPr>
        <w:pStyle w:val="Normal"/>
        <w:jc w:val="center"/>
        <w:rPr>
          <w:rFonts w:ascii="Times New Roman" w:hAnsi="Times New Roman"/>
          <w:i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</w:r>
    </w:p>
    <w:p>
      <w:pPr>
        <w:pStyle w:val="Normal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rPr>
          <w:rFonts w:ascii="Times New Roman" w:hAnsi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/>
          <w:b/>
          <w:sz w:val="24"/>
          <w:szCs w:val="24"/>
          <w:u w:val="single"/>
          <w:lang w:val="en-US"/>
        </w:rPr>
        <w:t>Abstract</w:t>
      </w:r>
    </w:p>
    <w:p>
      <w:pPr>
        <w:pStyle w:val="Normal"/>
        <w:pBdr>
          <w:bottom w:val="single" w:sz="4" w:space="1" w:color="000000"/>
        </w:pBd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>Streptococcus suis</w:t>
      </w:r>
      <w:r>
        <w:rPr>
          <w:rFonts w:ascii="Times New Roman" w:hAnsi="Times New Roman"/>
          <w:sz w:val="24"/>
          <w:szCs w:val="24"/>
          <w:lang w:val="en-US"/>
        </w:rPr>
        <w:t xml:space="preserve"> is one of the most clinically important pig pathogens, but some serotypes also pose a significant threat to human health. Accurate identification of isolates is crucial for assessing their pathogenicity and zoonotic potential. However, the availability of whole-genome sequences of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S. suis</w:t>
      </w:r>
      <w:r>
        <w:rPr>
          <w:rFonts w:ascii="Times New Roman" w:hAnsi="Times New Roman"/>
          <w:sz w:val="24"/>
          <w:szCs w:val="24"/>
          <w:lang w:val="en-US"/>
        </w:rPr>
        <w:t xml:space="preserve"> isolates has revealed the broad heterogeneity of this species, indicating the presence of new and candidate species within the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S. suis</w:t>
      </w:r>
      <w:r>
        <w:rPr>
          <w:rFonts w:ascii="Times New Roman" w:hAnsi="Times New Roman"/>
          <w:sz w:val="24"/>
          <w:szCs w:val="24"/>
          <w:lang w:val="en-US"/>
        </w:rPr>
        <w:t xml:space="preserve"> complex.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Streptococcus orisratti, S. oriscaviae, S. parasuis, S. ruminantium, S. iners, S. suivaginalis</w:t>
      </w:r>
      <w:r>
        <w:rPr>
          <w:rFonts w:ascii="Times New Roman" w:hAnsi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S. hepaticus</w:t>
      </w:r>
      <w:r>
        <w:rPr>
          <w:rFonts w:ascii="Times New Roman" w:hAnsi="Times New Roman"/>
          <w:sz w:val="24"/>
          <w:szCs w:val="24"/>
          <w:lang w:val="en-US"/>
        </w:rPr>
        <w:t xml:space="preserve"> have already been excluded from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S. suis</w:t>
      </w:r>
      <w:r>
        <w:rPr>
          <w:rFonts w:ascii="Times New Roman" w:hAnsi="Times New Roman"/>
          <w:sz w:val="24"/>
          <w:szCs w:val="24"/>
          <w:lang w:val="en-US"/>
        </w:rPr>
        <w:t xml:space="preserve"> and recognised as distinct species. Another twelve new species have been proposed as separate taxa at the species level. Here, we present the current view on the taxonomy of the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Streptococcus suis</w:t>
      </w:r>
      <w:r>
        <w:rPr>
          <w:rFonts w:ascii="Times New Roman" w:hAnsi="Times New Roman"/>
          <w:sz w:val="24"/>
          <w:szCs w:val="24"/>
          <w:lang w:val="en-US"/>
        </w:rPr>
        <w:t xml:space="preserve"> complex. </w:t>
      </w:r>
      <w:r>
        <w:rPr>
          <w:rFonts w:ascii="Times New Roman" w:hAnsi="Times New Roman"/>
          <w:sz w:val="24"/>
          <w:szCs w:val="24"/>
          <w:lang w:val="en-US"/>
        </w:rPr>
        <w:t>The work was suppo</w:t>
      </w:r>
      <w:r>
        <w:rPr>
          <w:rFonts w:ascii="Times new roman" w:hAnsi="Times new roman"/>
          <w:sz w:val="24"/>
          <w:szCs w:val="24"/>
          <w:lang w:val="en-US"/>
        </w:rPr>
        <w:t xml:space="preserve">rted from </w:t>
      </w:r>
      <w:r>
        <w:rPr>
          <w:rFonts w:cs="Courier New" w:ascii="Times new roman" w:hAnsi="Times new roman"/>
          <w:color w:val="000000"/>
          <w:sz w:val="24"/>
          <w:szCs w:val="24"/>
          <w:lang w:val="en-US"/>
        </w:rPr>
        <w:t>TN02000017 and RO0523 projects.</w:t>
      </w:r>
    </w:p>
    <w:p>
      <w:pPr>
        <w:pStyle w:val="Normal"/>
        <w:spacing w:before="0" w:after="200"/>
        <w:ind w:left="36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cs="Arial" w:ascii="Arial" w:hAnsi="Arial"/>
          <w:sz w:val="20"/>
          <w:szCs w:val="20"/>
          <w:lang w:val="en-US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nl-BE" w:eastAsia="en-US" w:bidi="ar-SA"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LibreOffice/24.2.3.2$Linux_X86_64 LibreOffice_project/433d9c2ded56988e8a90e6b2e771ee4e6a5ab2ba</Application>
  <AppVersion>15.0000</AppVersion>
  <Pages>1</Pages>
  <Words>172</Words>
  <Characters>1033</Characters>
  <CharactersWithSpaces>1198</CharactersWithSpaces>
  <Paragraphs>7</Paragraphs>
  <Company>XIOS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2017-11-30T09:46:00Z</dcterms:created>
  <dc:creator>Admin</dc:creator>
  <dc:description/>
  <dc:language>cs-CZ</dc:language>
  <cp:lastModifiedBy>Ján Matiašovic</cp:lastModifiedBy>
  <dcterms:modified xsi:type="dcterms:W3CDTF">2025-09-18T14:52:10Z</dcterms:modified>
  <cp:revision>11</cp:revision>
  <dc:subject/>
  <dc:title>Title, this is a template for conference abstract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